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7F045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F0453">
              <w:rPr>
                <w:b/>
                <w:sz w:val="26"/>
                <w:szCs w:val="26"/>
                <w:lang w:val="en-US"/>
              </w:rPr>
              <w:t>401X16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607E3" w:rsidP="00FD326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FD3264">
              <w:rPr>
                <w:b/>
                <w:sz w:val="26"/>
                <w:szCs w:val="26"/>
              </w:rPr>
              <w:t>321215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А4 Svetocopy</w:t>
      </w:r>
      <w:r w:rsidR="00FD3264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126"/>
        <w:gridCol w:w="3828"/>
        <w:gridCol w:w="1716"/>
      </w:tblGrid>
      <w:tr w:rsidR="004D53B5" w:rsidTr="00FD3264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12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82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3A4B8C">
              <w:t>шт</w:t>
            </w:r>
          </w:p>
        </w:tc>
      </w:tr>
      <w:tr w:rsidR="004D53B5" w:rsidRPr="00732291" w:rsidTr="00FD3264">
        <w:tc>
          <w:tcPr>
            <w:tcW w:w="2268" w:type="dxa"/>
            <w:vAlign w:val="center"/>
          </w:tcPr>
          <w:p w:rsidR="004D53B5" w:rsidRDefault="002E22C2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E22C2">
              <w:rPr>
                <w:color w:val="000000"/>
                <w:sz w:val="24"/>
              </w:rPr>
              <w:t>Бумага А4 Svetocopy</w:t>
            </w:r>
            <w:r w:rsidR="00FD3264">
              <w:rPr>
                <w:color w:val="000000"/>
                <w:sz w:val="24"/>
              </w:rPr>
              <w:t xml:space="preserve"> </w:t>
            </w:r>
          </w:p>
          <w:p w:rsidR="00FD3264" w:rsidRPr="00732291" w:rsidRDefault="00FD3264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Плотность - 80 г/м2</w:t>
            </w:r>
          </w:p>
        </w:tc>
        <w:tc>
          <w:tcPr>
            <w:tcW w:w="2126" w:type="dxa"/>
            <w:vAlign w:val="center"/>
          </w:tcPr>
          <w:p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828" w:type="dxa"/>
            <w:vAlign w:val="center"/>
          </w:tcPr>
          <w:p w:rsidR="004D53B5" w:rsidRPr="00732291" w:rsidRDefault="00D41342" w:rsidP="00FD326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 xml:space="preserve">Формат А4, Белизна - </w:t>
            </w:r>
            <w:r w:rsidR="00FD3264">
              <w:rPr>
                <w:color w:val="000000"/>
                <w:sz w:val="24"/>
              </w:rPr>
              <w:t>146</w:t>
            </w:r>
            <w:r w:rsidRPr="00732291">
              <w:rPr>
                <w:color w:val="000000"/>
                <w:sz w:val="24"/>
              </w:rPr>
              <w:t>% (</w:t>
            </w:r>
            <w:r w:rsidR="00FD3264">
              <w:rPr>
                <w:color w:val="000000"/>
                <w:sz w:val="24"/>
                <w:lang w:val="en-US"/>
              </w:rPr>
              <w:t>CIT</w:t>
            </w:r>
            <w:r w:rsidRPr="00732291">
              <w:rPr>
                <w:color w:val="000000"/>
                <w:sz w:val="24"/>
              </w:rPr>
              <w:t xml:space="preserve">), Плотность - 80 г/м2, Класс С, </w:t>
            </w:r>
            <w:r w:rsidR="00FD3264" w:rsidRPr="00FD3264">
              <w:rPr>
                <w:color w:val="000000"/>
                <w:sz w:val="24"/>
              </w:rPr>
              <w:t xml:space="preserve">           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</w:t>
      </w:r>
      <w:r w:rsidRPr="00E172C1">
        <w:rPr>
          <w:sz w:val="24"/>
          <w:szCs w:val="24"/>
        </w:rPr>
        <w:lastRenderedPageBreak/>
        <w:t>упакована в картонную тару по 5 пачек. Упаковка, маркировка должна соответствовать ГОСТ Р ИСО 9706-2000.</w:t>
      </w:r>
    </w:p>
    <w:p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B95" w:rsidRDefault="00946B95">
      <w:r>
        <w:separator/>
      </w:r>
    </w:p>
  </w:endnote>
  <w:endnote w:type="continuationSeparator" w:id="0">
    <w:p w:rsidR="00946B95" w:rsidRDefault="0094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B95" w:rsidRDefault="00946B95">
      <w:r>
        <w:separator/>
      </w:r>
    </w:p>
  </w:footnote>
  <w:footnote w:type="continuationSeparator" w:id="0">
    <w:p w:rsidR="00946B95" w:rsidRDefault="00946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8C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2FD6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453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59E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B95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3264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120FAD-48B3-4BD4-ABF5-110D06099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D0E61-A793-4FD9-8692-5998A4EA1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2015-01-22T07:21:00Z</dcterms:created>
  <dcterms:modified xsi:type="dcterms:W3CDTF">2015-01-22T07:21:00Z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